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center"/>
        <w:rPr>
          <w:rFonts w:ascii="Times New Roman" w:hAnsi="Times New Roman"/>
          <w:b/>
          <w:b/>
          <w:bCs/>
          <w:color w:val="000000"/>
          <w:w w:val="110"/>
          <w:sz w:val="24"/>
        </w:rPr>
      </w:pPr>
      <w:r>
        <w:rPr>
          <w:rFonts w:ascii="Times New Roman" w:hAnsi="Times New Roman"/>
          <w:b/>
          <w:bCs/>
          <w:color w:val="000000"/>
          <w:w w:val="110"/>
          <w:sz w:val="24"/>
        </w:rPr>
        <w:t xml:space="preserve">Wykaz podręczników szkolnych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w w:val="110"/>
          <w:sz w:val="24"/>
        </w:rPr>
      </w:pPr>
      <w:r>
        <w:rPr>
          <w:rFonts w:ascii="Times New Roman" w:hAnsi="Times New Roman"/>
          <w:b/>
          <w:bCs/>
          <w:color w:val="000000"/>
          <w:w w:val="110"/>
          <w:sz w:val="24"/>
        </w:rPr>
        <w:t>obowiązujących w roku szkolnym 2020/2021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w w:val="110"/>
          <w:sz w:val="24"/>
        </w:rPr>
      </w:pPr>
      <w:r>
        <w:rPr>
          <w:rFonts w:ascii="Times New Roman" w:hAnsi="Times New Roman"/>
          <w:b/>
          <w:bCs/>
          <w:color w:val="000000"/>
          <w:w w:val="110"/>
          <w:sz w:val="24"/>
        </w:rPr>
        <w:br/>
        <w:t>Liceum Ogólnokształcące klasa I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b/>
          <w:b/>
          <w:bCs/>
          <w:color w:val="000000"/>
          <w:w w:val="11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w w:val="110"/>
          <w:sz w:val="24"/>
          <w:szCs w:val="24"/>
          <w:lang w:eastAsia="pl-PL"/>
        </w:rPr>
      </w:r>
    </w:p>
    <w:tbl>
      <w:tblPr>
        <w:tblpPr w:bottomFromText="0" w:horzAnchor="margin" w:leftFromText="141" w:rightFromText="141" w:tblpX="-189" w:tblpY="-23" w:topFromText="0" w:vertAnchor="text"/>
        <w:tblW w:w="1003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5"/>
        <w:gridCol w:w="2128"/>
        <w:gridCol w:w="3400"/>
        <w:gridCol w:w="1417"/>
        <w:gridCol w:w="1421"/>
      </w:tblGrid>
      <w:tr>
        <w:trPr>
          <w:trHeight w:val="841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w w:val="112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w w:val="112"/>
                <w:sz w:val="20"/>
                <w:lang w:eastAsia="pl-PL"/>
              </w:rPr>
              <w:t>Przedmiot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w w:val="112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w w:val="112"/>
                <w:sz w:val="20"/>
                <w:lang w:eastAsia="pl-PL"/>
              </w:rPr>
              <w:t>Autor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w w:val="112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w w:val="112"/>
                <w:sz w:val="20"/>
                <w:lang w:eastAsia="pl-PL"/>
              </w:rPr>
              <w:t>Tytuł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w w:val="112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w w:val="112"/>
                <w:sz w:val="20"/>
                <w:lang w:eastAsia="pl-PL"/>
              </w:rPr>
              <w:t>Wydawca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w w:val="112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w w:val="112"/>
                <w:sz w:val="18"/>
                <w:lang w:eastAsia="pl-PL"/>
              </w:rPr>
              <w:t>Numer dopuszczenia/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w w:val="112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w w:val="112"/>
                <w:sz w:val="18"/>
                <w:lang w:eastAsia="pl-PL"/>
              </w:rPr>
              <w:t>rok dopuszczenia</w:t>
            </w:r>
          </w:p>
        </w:tc>
      </w:tr>
      <w:tr>
        <w:trPr>
          <w:trHeight w:val="1757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105"/>
                <w:sz w:val="20"/>
                <w:lang w:eastAsia="pl-PL"/>
              </w:rPr>
              <w:t>J. polski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"/>
              <w:ind w:left="57" w:right="57" w:hanging="0"/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w w:val="105"/>
                <w:sz w:val="20"/>
                <w:szCs w:val="22"/>
              </w:rPr>
              <w:t>M. Chmiel</w:t>
            </w:r>
          </w:p>
          <w:p>
            <w:pPr>
              <w:pStyle w:val="Styl"/>
              <w:ind w:left="57" w:right="57" w:hanging="0"/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w w:val="105"/>
                <w:sz w:val="20"/>
                <w:szCs w:val="22"/>
              </w:rPr>
              <w:t>A. Cisowska</w:t>
            </w:r>
          </w:p>
          <w:p>
            <w:pPr>
              <w:pStyle w:val="Styl"/>
              <w:ind w:left="57" w:right="57" w:hanging="0"/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w w:val="105"/>
                <w:sz w:val="20"/>
                <w:szCs w:val="22"/>
              </w:rPr>
              <w:t>J. Kościerzyńska</w:t>
            </w:r>
          </w:p>
          <w:p>
            <w:pPr>
              <w:pStyle w:val="Styl"/>
              <w:ind w:left="57" w:right="57" w:hanging="0"/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w w:val="105"/>
                <w:sz w:val="20"/>
                <w:szCs w:val="22"/>
              </w:rPr>
              <w:t>H. Kusy</w:t>
            </w:r>
          </w:p>
          <w:p>
            <w:pPr>
              <w:pStyle w:val="Styl"/>
              <w:ind w:right="57" w:hanging="0"/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w w:val="105"/>
                <w:sz w:val="20"/>
                <w:szCs w:val="22"/>
              </w:rPr>
              <w:t>A. Wróblewska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"/>
              <w:ind w:left="57" w:right="57" w:hanging="0"/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w w:val="105"/>
                <w:sz w:val="20"/>
                <w:szCs w:val="22"/>
              </w:rPr>
              <w:t>„</w:t>
            </w:r>
            <w:r>
              <w:rPr>
                <w:rFonts w:cs="Times New Roman" w:ascii="Times New Roman" w:hAnsi="Times New Roman"/>
                <w:color w:val="000000"/>
                <w:w w:val="105"/>
                <w:sz w:val="20"/>
                <w:szCs w:val="22"/>
              </w:rPr>
              <w:t>Ponad słowami” cz. I i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"/>
              <w:ind w:left="57" w:right="57" w:hanging="0"/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w w:val="105"/>
                <w:sz w:val="20"/>
                <w:szCs w:val="22"/>
              </w:rPr>
              <w:t>Nowa Era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"/>
              <w:ind w:left="57" w:right="57" w:hanging="0"/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w w:val="105"/>
                <w:sz w:val="20"/>
                <w:szCs w:val="22"/>
              </w:rPr>
              <w:t>1014/1/2019</w:t>
            </w:r>
          </w:p>
        </w:tc>
      </w:tr>
      <w:tr>
        <w:trPr>
          <w:trHeight w:val="1134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105"/>
                <w:sz w:val="20"/>
                <w:lang w:eastAsia="pl-PL"/>
              </w:rPr>
              <w:t xml:space="preserve">J. niemiecki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Sylwia Mróz - Dwornikowska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w w:val="105"/>
                <w:sz w:val="20"/>
                <w:lang w:eastAsia="pl-PL"/>
              </w:rPr>
              <w:t>Welttour Deutsch. Podręcznik do nauki języka niemieckiego dla liceów i techników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w w:val="105"/>
                <w:sz w:val="20"/>
                <w:lang w:eastAsia="pl-PL"/>
              </w:rPr>
              <w:t>Nowa Era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w w:val="105"/>
                <w:sz w:val="20"/>
                <w:lang w:eastAsia="pl-PL"/>
              </w:rPr>
              <w:t>935/1/2018</w:t>
            </w:r>
          </w:p>
        </w:tc>
      </w:tr>
      <w:tr>
        <w:trPr>
          <w:trHeight w:val="1077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105"/>
                <w:sz w:val="20"/>
                <w:lang w:eastAsia="pl-PL"/>
              </w:rPr>
              <w:t xml:space="preserve">Historia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w w:val="105"/>
                <w:sz w:val="20"/>
                <w:lang w:eastAsia="pl-PL"/>
              </w:rPr>
              <w:t>J.Ustrzycki, M.Ustrzycki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w w:val="105"/>
                <w:sz w:val="20"/>
                <w:lang w:eastAsia="pl-PL"/>
              </w:rPr>
              <w:t>Historia dla szkół ponadpodstawowych -zakres podstawowy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w w:val="105"/>
                <w:sz w:val="20"/>
                <w:lang w:eastAsia="pl-PL"/>
              </w:rPr>
              <w:t>Operon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w w:val="105"/>
                <w:sz w:val="20"/>
                <w:lang w:eastAsia="pl-PL"/>
              </w:rPr>
              <w:t>W trakcie</w:t>
            </w:r>
          </w:p>
        </w:tc>
      </w:tr>
      <w:tr>
        <w:trPr>
          <w:trHeight w:val="1020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105"/>
                <w:sz w:val="20"/>
                <w:lang w:eastAsia="pl-PL"/>
              </w:rPr>
              <w:t xml:space="preserve">Wiedza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105"/>
                <w:sz w:val="20"/>
                <w:lang w:eastAsia="pl-PL"/>
              </w:rPr>
              <w:t>o społeczeństwie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w w:val="105"/>
                <w:sz w:val="20"/>
                <w:lang w:eastAsia="pl-PL"/>
              </w:rPr>
              <w:t>Smutek,Surmacz, Malewska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lang w:eastAsia="pl-PL"/>
              </w:rPr>
              <w:t>Wiedza o społeczeństwie dla szkół ponadpodstawowych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w w:val="105"/>
                <w:sz w:val="20"/>
                <w:lang w:eastAsia="pl-PL"/>
              </w:rPr>
              <w:t>Operon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w w:val="105"/>
                <w:sz w:val="20"/>
                <w:lang w:eastAsia="pl-PL"/>
              </w:rPr>
              <w:t>W trakcie</w:t>
            </w:r>
          </w:p>
        </w:tc>
      </w:tr>
      <w:tr>
        <w:trPr>
          <w:trHeight w:val="854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105"/>
                <w:sz w:val="20"/>
                <w:lang w:eastAsia="pl-PL"/>
              </w:rPr>
              <w:t xml:space="preserve">Biologia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ascii="Times New Roman" w:hAnsi="Times New Roman"/>
              </w:rPr>
              <w:t>Anna Helmin, Jolanta Holeczek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w w:val="105"/>
                <w:sz w:val="20"/>
                <w:lang w:eastAsia="pl-PL"/>
              </w:rPr>
            </w:pPr>
            <w:hyperlink r:id="rId2" w:tgtFrame="_blank">
              <w:r>
                <w:rPr>
                  <w:rStyle w:val="Czeinternetowe"/>
                  <w:rFonts w:ascii="Times New Roman" w:hAnsi="Times New Roman"/>
                  <w:color w:val="auto"/>
                  <w:u w:val="none"/>
                </w:rPr>
                <w:t>Biologia na czasie 1. Podręcznik dla liceum ogólnokształcącego</w:t>
                <w:br/>
                <w:t xml:space="preserve"> i technikum, zakres podstawowy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w w:val="105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w w:val="105"/>
                <w:lang w:eastAsia="pl-PL"/>
              </w:rPr>
              <w:t>Nowa Era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6" w:right="57" w:hanging="0"/>
              <w:rPr>
                <w:rFonts w:ascii="Times New Roman" w:hAnsi="Times New Roman" w:eastAsia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ascii="Times New Roman" w:hAnsi="Times New Roman"/>
              </w:rPr>
              <w:t>1006/1/2019</w:t>
            </w:r>
          </w:p>
        </w:tc>
      </w:tr>
      <w:tr>
        <w:trPr>
          <w:trHeight w:val="1263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lang w:eastAsia="pl-PL"/>
              </w:rPr>
              <w:t xml:space="preserve">Matematyka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W. Babiański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L. Chańko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K. Wej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„</w:t>
            </w:r>
            <w:r>
              <w:rPr>
                <w:rFonts w:ascii="Times New Roman" w:hAnsi="Times New Roman"/>
                <w:color w:val="000000"/>
                <w:sz w:val="20"/>
              </w:rPr>
              <w:t>Matematyka 1” zakres podstawowy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Nowa Era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color w:val="000000"/>
                <w:spacing w:val="0"/>
                <w:w w:val="105"/>
                <w:sz w:val="17"/>
              </w:rPr>
              <w:t>988/1/2019</w:t>
            </w:r>
            <w:r>
              <w:rPr>
                <w:rFonts w:ascii="Times New Roman" w:hAnsi="Times New Roman"/>
                <w:color w:val="000000"/>
                <w:w w:val="105"/>
                <w:sz w:val="20"/>
              </w:rPr>
              <w:t xml:space="preserve"> </w:t>
            </w:r>
          </w:p>
        </w:tc>
      </w:tr>
      <w:tr>
        <w:trPr>
          <w:trHeight w:val="1411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lang w:eastAsia="pl-PL"/>
              </w:rPr>
              <w:t xml:space="preserve">Fizyka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  <w:t>Marcin Braun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  <w:t>Weronika Śliwa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  <w:t>„</w:t>
            </w:r>
            <w:r>
              <w:rPr>
                <w:rFonts w:eastAsia="Times New Roman" w:ascii="Times New Roman" w:hAnsi="Times New Roman"/>
                <w:sz w:val="20"/>
                <w:lang w:eastAsia="pl-PL"/>
              </w:rPr>
              <w:t>Odkryć fizykę 1”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  <w:t>Zakres podstawowy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  <w:t>Nowa Era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  <w:t>1001/1/2019</w:t>
            </w:r>
          </w:p>
        </w:tc>
      </w:tr>
      <w:tr>
        <w:trPr>
          <w:trHeight w:val="1006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lang w:eastAsia="pl-PL"/>
              </w:rPr>
              <w:t xml:space="preserve">Geografia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ascii="Times New Roman" w:hAnsi="Times New Roman"/>
              </w:rPr>
              <w:t>Roman Malarz, Marek Więckowski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hyperlink r:id="rId3" w:tgtFrame="_blank">
              <w:r>
                <w:rPr>
                  <w:rStyle w:val="Czeinternetowe"/>
                  <w:rFonts w:ascii="Times New Roman" w:hAnsi="Times New Roman"/>
                  <w:color w:val="auto"/>
                  <w:u w:val="none"/>
                </w:rPr>
                <w:t>Oblicza geografii 1. Podręcznik dla liceum ogólnokształcącego i technikum, zakres podstawowy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lang w:eastAsia="pl-PL"/>
              </w:rPr>
              <w:t>Nowa Era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7"/>
              </w:rPr>
              <w:t>983/1/2019</w:t>
            </w:r>
            <w:r>
              <w:rPr/>
              <w:t xml:space="preserve"> </w:t>
            </w:r>
          </w:p>
        </w:tc>
      </w:tr>
      <w:tr>
        <w:trPr>
          <w:trHeight w:val="1268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lang w:eastAsia="pl-PL"/>
              </w:rPr>
              <w:t xml:space="preserve">Chemia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7"/>
              </w:rPr>
              <w:t>Ryszard M. Janiuk, Małgorzata Chmurska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Style w:val="Czeinternetowe"/>
                <w:rFonts w:ascii="Times New Roman" w:hAnsi="Times New Roman"/>
                <w:color w:val="auto"/>
                <w:u w:val="none"/>
              </w:rPr>
              <w:t xml:space="preserve"> </w:t>
            </w:r>
            <w:hyperlink r:id="rId4">
              <w:r>
                <w:rPr>
                  <w:rStyle w:val="Czeinternetowe"/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auto"/>
                  <w:spacing w:val="0"/>
                  <w:sz w:val="17"/>
                  <w:u w:val="none"/>
                </w:rPr>
                <w:t>Chemia. Podręcznik. Klasa 1. Zakres podstawowy. Reforma 2019.</w:t>
              </w:r>
              <w:r>
                <w:rPr>
                  <w:rStyle w:val="Czeinternetowe"/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auto"/>
                  <w:spacing w:val="0"/>
                  <w:sz w:val="17"/>
                  <w:u w:val="single"/>
                </w:rPr>
                <w:t> </w:t>
              </w:r>
              <w:r>
                <w:rPr>
                  <w:rStyle w:val="Czeinternetowe"/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auto"/>
                  <w:spacing w:val="0"/>
                  <w:sz w:val="24"/>
                  <w:u w:val="none"/>
                </w:rPr>
                <w:t>Szkoła ponadpodstawowa. Liceum i technikum.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Roboto;sans-serif" w:hAnsi="Roboto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7"/>
                <w:lang w:eastAsia="pl-PL"/>
              </w:rPr>
              <w:t>WSiP</w:t>
            </w:r>
            <w:r>
              <w:rPr>
                <w:rFonts w:eastAsia="Times New Roman"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ind w:left="0" w:right="0" w:hanging="0"/>
              <w:rPr/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7"/>
              </w:rPr>
              <w:t>1024/1/2019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</w:r>
          </w:p>
        </w:tc>
      </w:tr>
      <w:tr>
        <w:trPr>
          <w:trHeight w:val="1191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lang w:eastAsia="pl-PL"/>
              </w:rPr>
              <w:t>Edukacja dla bezpieczeństwa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  <w:t>Barbara Boniek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  <w:t>Andrzej Kruczyński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  <w:t xml:space="preserve">Edukacja dla bezpieczeństwa </w:t>
            </w:r>
            <w:r>
              <w:rPr>
                <w:rFonts w:ascii="Times New Roman" w:hAnsi="Times New Roman"/>
                <w:sz w:val="20"/>
              </w:rPr>
              <w:t xml:space="preserve">Podręcznik dla szkół </w:t>
            </w:r>
            <w:r>
              <w:rPr>
                <w:rFonts w:eastAsia="Times New Roman" w:ascii="Times New Roman" w:hAnsi="Times New Roman"/>
                <w:sz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ponadpodstawowych</w:t>
            </w:r>
            <w:r>
              <w:rPr>
                <w:rFonts w:eastAsia="Times New Roman" w:ascii="Times New Roman" w:hAnsi="Times New Roman"/>
                <w:sz w:val="2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  <w:t>Operon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  <w:t>1007/2019</w:t>
            </w:r>
          </w:p>
        </w:tc>
      </w:tr>
      <w:tr>
        <w:trPr>
          <w:trHeight w:val="877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lang w:eastAsia="pl-PL"/>
              </w:rPr>
              <w:t>Informatyka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7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lang w:eastAsia="pl-PL"/>
              </w:rPr>
              <w:t>Podstawy przedsiębiorczości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lang w:eastAsia="pl-PL"/>
              </w:rPr>
              <w:t>Tomasz Rachwał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lang w:eastAsia="pl-PL"/>
              </w:rPr>
              <w:t>Zbigniew Makieła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lang w:eastAsia="pl-PL"/>
              </w:rPr>
              <w:t>Krok w przedsiębiorczość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  <w:t>Nowa Era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17" w:right="57" w:hanging="360"/>
              <w:contextualSpacing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</w:r>
          </w:p>
        </w:tc>
      </w:tr>
      <w:tr>
        <w:trPr>
          <w:trHeight w:val="705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lang w:eastAsia="pl-PL"/>
              </w:rPr>
              <w:t xml:space="preserve">Religia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  <w:t>Z Bogiem w dorosłe Życie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lang w:eastAsia="pl-PL"/>
              </w:rPr>
            </w:r>
          </w:p>
        </w:tc>
      </w:tr>
      <w:tr>
        <w:trPr>
          <w:trHeight w:val="390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ascii="Times New Roman" w:hAnsi="Times New Roman"/>
                <w:b/>
                <w:sz w:val="20"/>
                <w:lang w:eastAsia="pl-PL"/>
              </w:rPr>
              <w:t>Wychowanie do życia w rodzinie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0" w:hRule="atLeast"/>
        </w:trPr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J. angielski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9"/>
              </w:rPr>
              <w:t>Jenny Dooley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2"/>
              <w:numPr>
                <w:ilvl w:val="1"/>
                <w:numId w:val="2"/>
              </w:numPr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</w:rPr>
              <w:t>New Enterprise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FF0000"/>
                <w:spacing w:val="0"/>
                <w:sz w:val="20"/>
                <w:szCs w:val="20"/>
              </w:rPr>
              <w:t>W pierwszym tygodniu nauki odb</w:t>
            </w:r>
            <w:r>
              <w:rPr>
                <w:b w:val="false"/>
                <w:bCs w:val="false"/>
                <w:color w:val="FF0000"/>
                <w:sz w:val="20"/>
                <w:szCs w:val="20"/>
              </w:rPr>
              <w:t>ędzie się test z języka angielskiego i na jego podstawie zostanie wybrany podręcznik na rok szkolny 2020/2021.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Style w:val="Mocnewyrnione"/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9"/>
              </w:rPr>
              <w:t>Express Publishing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UWAGA!</w:t>
      </w:r>
    </w:p>
    <w:p>
      <w:pPr>
        <w:pStyle w:val="Normal"/>
        <w:spacing w:lineRule="auto" w:line="240"/>
        <w:jc w:val="both"/>
        <w:rPr>
          <w:rFonts w:eastAsia="Times New Roman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 pierwszym tygodniu nauki odbędzie się test z języka angielskiego i na jego podstawie zostanie wybrany podręcznik na rok szkolny 20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20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/2021.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720" w:footer="0" w:bottom="73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Roboto">
    <w:altName w:val="sans-serif"/>
    <w:charset w:val="ee"/>
    <w:family w:val="roman"/>
    <w:pitch w:val="variable"/>
  </w:font>
  <w:font w:name="Roboto">
    <w:altName w:val="sans-serif"/>
    <w:charset w:val="ee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417" w:hanging="360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127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27a4f"/>
    <w:rPr>
      <w:color w:val="0000FF" w:themeColor="hyperlink"/>
      <w:u w:val="single"/>
    </w:rPr>
  </w:style>
  <w:style w:type="character" w:styleId="Mocnewyrnione">
    <w:name w:val="Mocne wyróżnione"/>
    <w:qFormat/>
    <w:rPr>
      <w:b/>
      <w:bCs/>
    </w:rPr>
  </w:style>
  <w:style w:type="character" w:styleId="Nagwek2Znak">
    <w:name w:val="Nagłówek 2 Znak"/>
    <w:qFormat/>
    <w:rPr>
      <w:rFonts w:ascii="Times New Roman" w:hAnsi="Times New Roman" w:eastAsia="Times New Roman"/>
      <w:b/>
      <w:bCs/>
      <w:color w:val="000000"/>
      <w:sz w:val="36"/>
      <w:szCs w:val="36"/>
    </w:rPr>
  </w:style>
  <w:style w:type="character" w:styleId="Extrafieldstitle">
    <w:name w:val="extrafieldstitle"/>
    <w:qFormat/>
    <w:rPr/>
  </w:style>
  <w:style w:type="character" w:styleId="Domylnaczcionkaakapitu">
    <w:name w:val="Domyślna czcionka akapitu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yl" w:customStyle="1">
    <w:name w:val="Styl"/>
    <w:qFormat/>
    <w:rsid w:val="00cd127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331435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owaera.pl/biologia-na-czasie-1-podrecznik-dla-liceum-ogolnoksztalcacego-i-technikum-zakres-podstawowy,sku-064902" TargetMode="External"/><Relationship Id="rId3" Type="http://schemas.openxmlformats.org/officeDocument/2006/relationships/hyperlink" Target="https://www.nowaera.pl/oblicza-geografii-1-podrecznik-dla-liceum-ogolnoksztalcacego-i-technikum-zakres-podstawowy,sku-067002" TargetMode="External"/><Relationship Id="rId4" Type="http://schemas.openxmlformats.org/officeDocument/2006/relationships/hyperlink" Target="https://sklep.wsip.pl/produkty/chemia-podrecznik-klasa-1-zakres-podstawowy-reforma-2019-186107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8933-F749-4954-8FAE-997069AF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Application>LibreOffice/6.4.3.2$Windows_X86_64 LibreOffice_project/747b5d0ebf89f41c860ec2a39efd7cb15b54f2d8</Application>
  <Pages>2</Pages>
  <Words>265</Words>
  <Characters>1719</Characters>
  <CharactersWithSpaces>1922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dc:description/>
  <dc:language>pl-PL</dc:language>
  <cp:lastModifiedBy/>
  <dcterms:modified xsi:type="dcterms:W3CDTF">2020-08-13T09:29:02Z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