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F" w:rsidRPr="00986FA7" w:rsidRDefault="00986FA7" w:rsidP="00986F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FA7">
        <w:rPr>
          <w:rFonts w:ascii="Times New Roman" w:hAnsi="Times New Roman" w:cs="Times New Roman"/>
          <w:sz w:val="24"/>
          <w:szCs w:val="24"/>
        </w:rPr>
        <w:t xml:space="preserve">Czy </w:t>
      </w:r>
      <w:r w:rsidRPr="00986FA7">
        <w:rPr>
          <w:rFonts w:ascii="Times New Roman" w:hAnsi="Times New Roman" w:cs="Times New Roman"/>
          <w:sz w:val="24"/>
          <w:szCs w:val="24"/>
        </w:rPr>
        <w:t>przyzna</w:t>
      </w:r>
      <w:r w:rsidRPr="00986FA7">
        <w:rPr>
          <w:rFonts w:ascii="Times New Roman" w:hAnsi="Times New Roman" w:cs="Times New Roman"/>
          <w:sz w:val="24"/>
          <w:szCs w:val="24"/>
        </w:rPr>
        <w:t xml:space="preserve">nie się do winy daje spokój i </w:t>
      </w:r>
      <w:r w:rsidRPr="00986FA7">
        <w:rPr>
          <w:rFonts w:ascii="Times New Roman" w:hAnsi="Times New Roman" w:cs="Times New Roman"/>
          <w:sz w:val="24"/>
          <w:szCs w:val="24"/>
        </w:rPr>
        <w:t xml:space="preserve"> ukojenie.</w:t>
      </w:r>
      <w:r w:rsidRPr="00986FA7">
        <w:rPr>
          <w:rFonts w:ascii="Times New Roman" w:hAnsi="Times New Roman" w:cs="Times New Roman"/>
          <w:sz w:val="24"/>
          <w:szCs w:val="24"/>
        </w:rPr>
        <w:t xml:space="preserve"> Omów problem na podstawie „Zbrodni i kary” F. Dostojewskiego i innych tekstów kultury.</w:t>
      </w:r>
    </w:p>
    <w:p w:rsidR="00986FA7" w:rsidRPr="00986FA7" w:rsidRDefault="00986FA7" w:rsidP="00986F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FA7">
        <w:rPr>
          <w:rFonts w:ascii="Times New Roman" w:hAnsi="Times New Roman" w:cs="Times New Roman"/>
          <w:sz w:val="24"/>
          <w:szCs w:val="24"/>
        </w:rPr>
        <w:t xml:space="preserve">Scharakteryzuj </w:t>
      </w:r>
      <w:proofErr w:type="spellStart"/>
      <w:r w:rsidRPr="00986FA7">
        <w:rPr>
          <w:rFonts w:ascii="Times New Roman" w:hAnsi="Times New Roman" w:cs="Times New Roman"/>
          <w:sz w:val="24"/>
          <w:szCs w:val="24"/>
        </w:rPr>
        <w:t>Rodiona</w:t>
      </w:r>
      <w:proofErr w:type="spellEnd"/>
      <w:r w:rsidRPr="00986FA7">
        <w:rPr>
          <w:rFonts w:ascii="Times New Roman" w:hAnsi="Times New Roman" w:cs="Times New Roman"/>
          <w:sz w:val="24"/>
          <w:szCs w:val="24"/>
        </w:rPr>
        <w:t xml:space="preserve"> Raskolnikowa</w:t>
      </w:r>
      <w:r>
        <w:rPr>
          <w:rFonts w:ascii="Times New Roman" w:hAnsi="Times New Roman" w:cs="Times New Roman"/>
          <w:sz w:val="24"/>
          <w:szCs w:val="24"/>
        </w:rPr>
        <w:t xml:space="preserve">, bohatera </w:t>
      </w:r>
      <w:r w:rsidRPr="00986FA7">
        <w:rPr>
          <w:rFonts w:ascii="Times New Roman" w:hAnsi="Times New Roman" w:cs="Times New Roman"/>
          <w:sz w:val="24"/>
          <w:szCs w:val="24"/>
        </w:rPr>
        <w:t>„Zbrodni i kary” F. Dostojewskiego</w:t>
      </w:r>
      <w:bookmarkStart w:id="0" w:name="_GoBack"/>
      <w:bookmarkEnd w:id="0"/>
    </w:p>
    <w:sectPr w:rsidR="00986FA7" w:rsidRPr="009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2530"/>
    <w:multiLevelType w:val="hybridMultilevel"/>
    <w:tmpl w:val="2004A7E4"/>
    <w:lvl w:ilvl="0" w:tplc="CE46FE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7"/>
    <w:rsid w:val="00986FA7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2020-03-21T18:02:00Z</dcterms:created>
  <dcterms:modified xsi:type="dcterms:W3CDTF">2020-03-21T18:08:00Z</dcterms:modified>
</cp:coreProperties>
</file>