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2E" w:rsidRDefault="0037412E">
      <w:pPr>
        <w:rPr>
          <w:sz w:val="24"/>
        </w:rPr>
      </w:pPr>
      <w:r>
        <w:rPr>
          <w:sz w:val="24"/>
        </w:rPr>
        <w:t>Temat: Techniki uczenia się i zapamiętywania.</w:t>
      </w:r>
    </w:p>
    <w:p w:rsidR="0037412E" w:rsidRDefault="0037412E">
      <w:pPr>
        <w:rPr>
          <w:sz w:val="24"/>
        </w:rPr>
      </w:pPr>
    </w:p>
    <w:p w:rsidR="0037412E" w:rsidRDefault="0037412E">
      <w:pPr>
        <w:rPr>
          <w:sz w:val="24"/>
        </w:rPr>
      </w:pPr>
      <w:r>
        <w:rPr>
          <w:sz w:val="24"/>
        </w:rPr>
        <w:t>Z tego filmu dowiesz się o technikach uczenia się i zapamiętywania.</w:t>
      </w:r>
    </w:p>
    <w:p w:rsidR="00DB2A28" w:rsidRDefault="0037412E">
      <w:pPr>
        <w:rPr>
          <w:sz w:val="24"/>
        </w:rPr>
      </w:pPr>
      <w:hyperlink r:id="rId4" w:history="1">
        <w:r w:rsidRPr="00050F3E">
          <w:rPr>
            <w:rStyle w:val="Hipercze"/>
            <w:sz w:val="24"/>
          </w:rPr>
          <w:t>https://www.youtube.com/watch?v=ucazOCyridU</w:t>
        </w:r>
      </w:hyperlink>
      <w:bookmarkStart w:id="0" w:name="_GoBack"/>
      <w:bookmarkEnd w:id="0"/>
    </w:p>
    <w:p w:rsidR="0037412E" w:rsidRPr="00340CC2" w:rsidRDefault="0037412E">
      <w:pPr>
        <w:rPr>
          <w:sz w:val="24"/>
        </w:rPr>
      </w:pPr>
    </w:p>
    <w:sectPr w:rsidR="0037412E" w:rsidRPr="0034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C2"/>
    <w:rsid w:val="00340CC2"/>
    <w:rsid w:val="0037412E"/>
    <w:rsid w:val="00D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4B9E-D8EE-4C94-B571-7D601AF7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cazOCyri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2020-03-24T16:34:00Z</dcterms:created>
  <dcterms:modified xsi:type="dcterms:W3CDTF">2020-03-24T18:20:00Z</dcterms:modified>
</cp:coreProperties>
</file>