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33" w:rsidRPr="00663670" w:rsidRDefault="00D02633" w:rsidP="00D02633">
      <w:pPr>
        <w:rPr>
          <w:b/>
        </w:rPr>
      </w:pPr>
      <w:r w:rsidRPr="00663670">
        <w:rPr>
          <w:b/>
        </w:rPr>
        <w:t xml:space="preserve">Temat: Procent składany </w:t>
      </w:r>
      <w:r>
        <w:rPr>
          <w:b/>
        </w:rPr>
        <w:t>–</w:t>
      </w:r>
      <w:r w:rsidRPr="00663670">
        <w:rPr>
          <w:b/>
        </w:rPr>
        <w:t xml:space="preserve"> </w:t>
      </w:r>
      <w:r>
        <w:rPr>
          <w:b/>
        </w:rPr>
        <w:t>rozwiązywanie zadań.</w:t>
      </w:r>
    </w:p>
    <w:p w:rsidR="00D02633" w:rsidRPr="00663670" w:rsidRDefault="00D02633" w:rsidP="00D02633">
      <w:pPr>
        <w:rPr>
          <w:b/>
        </w:rPr>
      </w:pPr>
      <w:r w:rsidRPr="00663670">
        <w:rPr>
          <w:b/>
        </w:rPr>
        <w:t xml:space="preserve">Cele edukacyjne: </w:t>
      </w:r>
    </w:p>
    <w:p w:rsidR="00D02633" w:rsidRPr="00663670" w:rsidRDefault="00D02633" w:rsidP="00D02633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>obliczanie wysokość kapitału, przy różnym okresie kapitalizacji;</w:t>
      </w:r>
    </w:p>
    <w:p w:rsidR="00D02633" w:rsidRPr="00663670" w:rsidRDefault="00D02633" w:rsidP="00D02633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 xml:space="preserve">obliczanie oprocentowania lokaty; </w:t>
      </w:r>
    </w:p>
    <w:p w:rsidR="00D02633" w:rsidRPr="00663670" w:rsidRDefault="00D02633" w:rsidP="00D02633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 xml:space="preserve">określanie okresu oszczędzania; </w:t>
      </w:r>
    </w:p>
    <w:p w:rsidR="00D02633" w:rsidRDefault="00D02633" w:rsidP="00D02633">
      <w:pPr>
        <w:pStyle w:val="Akapitzlist"/>
        <w:numPr>
          <w:ilvl w:val="0"/>
          <w:numId w:val="1"/>
        </w:numPr>
        <w:rPr>
          <w:b/>
        </w:rPr>
      </w:pPr>
      <w:r w:rsidRPr="00663670">
        <w:rPr>
          <w:b/>
        </w:rPr>
        <w:t>rozwiązywanie zadań związanych z kredytami.</w:t>
      </w:r>
    </w:p>
    <w:p w:rsidR="00D02633" w:rsidRDefault="00D02633" w:rsidP="00D02633">
      <w:pPr>
        <w:rPr>
          <w:b/>
        </w:rPr>
      </w:pPr>
    </w:p>
    <w:p w:rsidR="00D02633" w:rsidRDefault="00D02633" w:rsidP="00D02633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762500" cy="60483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633" w:rsidRPr="00D02633" w:rsidRDefault="00D02633" w:rsidP="00D02633">
      <w:pPr>
        <w:rPr>
          <w:b/>
        </w:rPr>
      </w:pPr>
      <w:r>
        <w:rPr>
          <w:b/>
        </w:rPr>
        <w:t>Na podstawie przykładu 2 proszę o wykonanie ćwiczenia 2 i 3</w:t>
      </w:r>
      <w:bookmarkStart w:id="0" w:name="_GoBack"/>
      <w:bookmarkEnd w:id="0"/>
    </w:p>
    <w:p w:rsidR="00BD1CD3" w:rsidRDefault="00BD1CD3"/>
    <w:sectPr w:rsidR="00BD1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A5977"/>
    <w:multiLevelType w:val="hybridMultilevel"/>
    <w:tmpl w:val="8DD24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33"/>
    <w:rsid w:val="00BD1CD3"/>
    <w:rsid w:val="00D0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6277B-D17C-42BB-B819-2FA874A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263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2020-05-12T14:41:00Z</dcterms:created>
  <dcterms:modified xsi:type="dcterms:W3CDTF">2020-05-12T14:48:00Z</dcterms:modified>
</cp:coreProperties>
</file>