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4BB" w:rsidRPr="00094577" w:rsidRDefault="00C85C85">
      <w:pPr>
        <w:rPr>
          <w:b/>
        </w:rPr>
      </w:pPr>
      <w:r w:rsidRPr="00094577">
        <w:rPr>
          <w:b/>
        </w:rPr>
        <w:t>Temat: Wektory w układzie współrzędnych.</w:t>
      </w:r>
    </w:p>
    <w:p w:rsidR="00C85C85" w:rsidRPr="00094577" w:rsidRDefault="00C85C85">
      <w:pPr>
        <w:rPr>
          <w:b/>
        </w:rPr>
      </w:pPr>
      <w:r w:rsidRPr="00094577">
        <w:rPr>
          <w:b/>
        </w:rPr>
        <w:t>Cele edukacyjne:</w:t>
      </w:r>
    </w:p>
    <w:p w:rsidR="00C85C85" w:rsidRPr="00094577" w:rsidRDefault="00C85C85" w:rsidP="00C85C85">
      <w:pPr>
        <w:pStyle w:val="Akapitzlist"/>
        <w:numPr>
          <w:ilvl w:val="0"/>
          <w:numId w:val="1"/>
        </w:numPr>
        <w:rPr>
          <w:b/>
        </w:rPr>
      </w:pPr>
      <w:r w:rsidRPr="00094577">
        <w:rPr>
          <w:b/>
        </w:rPr>
        <w:t xml:space="preserve">posługiwanie się pojęciem wektora i wektora przeciwnego </w:t>
      </w:r>
    </w:p>
    <w:p w:rsidR="00C85C85" w:rsidRPr="00094577" w:rsidRDefault="00C85C85" w:rsidP="00C85C85">
      <w:pPr>
        <w:pStyle w:val="Akapitzlist"/>
        <w:numPr>
          <w:ilvl w:val="0"/>
          <w:numId w:val="1"/>
        </w:numPr>
        <w:rPr>
          <w:b/>
        </w:rPr>
      </w:pPr>
      <w:r w:rsidRPr="00094577">
        <w:rPr>
          <w:b/>
        </w:rPr>
        <w:t xml:space="preserve">obliczanie współrzędnych wektora </w:t>
      </w:r>
    </w:p>
    <w:p w:rsidR="00C85C85" w:rsidRPr="00094577" w:rsidRDefault="00C85C85" w:rsidP="00C85C85">
      <w:pPr>
        <w:pStyle w:val="Akapitzlist"/>
        <w:numPr>
          <w:ilvl w:val="0"/>
          <w:numId w:val="1"/>
        </w:numPr>
        <w:rPr>
          <w:b/>
        </w:rPr>
      </w:pPr>
      <w:r w:rsidRPr="00094577">
        <w:rPr>
          <w:b/>
        </w:rPr>
        <w:t xml:space="preserve">wyznaczanie współrzędnych początku lub końca wektora, mając dane współrzędne wektora i współrzędne jednego z punktów </w:t>
      </w:r>
    </w:p>
    <w:p w:rsidR="00C85C85" w:rsidRPr="007869E8" w:rsidRDefault="00C85C85" w:rsidP="00C85C85">
      <w:pPr>
        <w:pStyle w:val="Akapitzlist"/>
        <w:numPr>
          <w:ilvl w:val="0"/>
          <w:numId w:val="1"/>
        </w:numPr>
        <w:rPr>
          <w:b/>
        </w:rPr>
      </w:pPr>
      <w:r w:rsidRPr="00094577">
        <w:rPr>
          <w:b/>
        </w:rPr>
        <w:t>znajdowanie obrazu fig</w:t>
      </w:r>
      <w:r w:rsidR="007869E8">
        <w:rPr>
          <w:b/>
        </w:rPr>
        <w:t>ury w przesunięciu o dany wektor</w:t>
      </w:r>
    </w:p>
    <w:p w:rsidR="00C85C85" w:rsidRDefault="00094577" w:rsidP="00C85C85">
      <w:r>
        <w:rPr>
          <w:noProof/>
          <w:lang w:eastAsia="pl-PL"/>
        </w:rPr>
        <w:drawing>
          <wp:inline distT="0" distB="0" distL="0" distR="0">
            <wp:extent cx="4676775" cy="15716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577" w:rsidRPr="00094577" w:rsidRDefault="00094577" w:rsidP="00C85C85">
      <w:pPr>
        <w:rPr>
          <w:b/>
        </w:rPr>
      </w:pPr>
      <w:r w:rsidRPr="00094577">
        <w:rPr>
          <w:b/>
        </w:rPr>
        <w:t>Wykonaj ćwiczenie 1</w:t>
      </w:r>
      <w:r>
        <w:rPr>
          <w:b/>
        </w:rPr>
        <w:t xml:space="preserve"> (Zaznaczasz punkty w układzie współrzędnych i łączysz. Pamiętaj, że wektor zakończony jest grotem. Możesz zaznaczyć wszystkie trzy wektory w jednym układzie współrzędnych.) </w:t>
      </w:r>
    </w:p>
    <w:p w:rsidR="00094577" w:rsidRDefault="00094577" w:rsidP="00C85C85">
      <w:r>
        <w:rPr>
          <w:noProof/>
          <w:lang w:eastAsia="pl-PL"/>
        </w:rPr>
        <w:drawing>
          <wp:inline distT="0" distB="0" distL="0" distR="0">
            <wp:extent cx="4476750" cy="7048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577" w:rsidRDefault="00A37DFF" w:rsidP="00C85C85">
      <w:r>
        <w:rPr>
          <w:noProof/>
          <w:lang w:eastAsia="pl-PL"/>
        </w:rPr>
        <w:drawing>
          <wp:inline distT="0" distB="0" distL="0" distR="0">
            <wp:extent cx="4733925" cy="428625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9E8" w:rsidRPr="00A37DFF" w:rsidRDefault="00A37DFF" w:rsidP="00C85C85">
      <w:pPr>
        <w:rPr>
          <w:b/>
        </w:rPr>
      </w:pPr>
      <w:r w:rsidRPr="00A37DFF">
        <w:rPr>
          <w:b/>
        </w:rPr>
        <w:t xml:space="preserve">Na podstawie przykładu 1 wykonaj powyższe ćwiczenie 2. </w:t>
      </w:r>
      <w:r w:rsidR="007869E8">
        <w:rPr>
          <w:b/>
        </w:rPr>
        <w:t>(zwróć uwagę, że I współrzędna wektora to kierunek prawo-lewo, natomiast II współrzędna to kierunek góra-dół. Jeżeli wektor skierowany jest w lewo to I współrzędna będzie liczbą ujemną. Podobnie, jeśli wektor skierowany jest w dół II współrzędna tez będzie liczbą ujemną.)</w:t>
      </w:r>
      <w:bookmarkStart w:id="0" w:name="_GoBack"/>
      <w:bookmarkEnd w:id="0"/>
    </w:p>
    <w:sectPr w:rsidR="007869E8" w:rsidRPr="00A37DFF" w:rsidSect="00A37D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1531D"/>
    <w:multiLevelType w:val="hybridMultilevel"/>
    <w:tmpl w:val="9482A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C85"/>
    <w:rsid w:val="00094577"/>
    <w:rsid w:val="006924BB"/>
    <w:rsid w:val="007869E8"/>
    <w:rsid w:val="00A37DFF"/>
    <w:rsid w:val="00C8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7636E-E9D1-41E6-97A2-3B5F4FE81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5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729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Anula</dc:creator>
  <cp:keywords/>
  <dc:description/>
  <cp:lastModifiedBy>Anula</cp:lastModifiedBy>
  <cp:revision>4</cp:revision>
  <dcterms:created xsi:type="dcterms:W3CDTF">2020-05-05T06:50:00Z</dcterms:created>
  <dcterms:modified xsi:type="dcterms:W3CDTF">2020-05-05T07:05:00Z</dcterms:modified>
</cp:coreProperties>
</file>