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81" w:rsidRDefault="00A73D81" w:rsidP="00A73D81">
      <w:pPr>
        <w:spacing w:after="0" w:line="240" w:lineRule="auto"/>
        <w:rPr>
          <w:b/>
          <w:bCs/>
        </w:rPr>
      </w:pPr>
      <w:r>
        <w:t xml:space="preserve">Temat: </w:t>
      </w:r>
      <w:r>
        <w:rPr>
          <w:b/>
          <w:bCs/>
        </w:rPr>
        <w:t xml:space="preserve">Wyznaczanie miejsc zerowych funkcji. </w:t>
      </w:r>
    </w:p>
    <w:p w:rsidR="00B01CED" w:rsidRDefault="00B01CED"/>
    <w:p w:rsidR="00A73D81" w:rsidRDefault="00A73D81">
      <w:r>
        <w:t>Cele edukacyjne:</w:t>
      </w:r>
    </w:p>
    <w:p w:rsidR="00A73D81" w:rsidRPr="00A73D81" w:rsidRDefault="00A73D81" w:rsidP="00A73D81">
      <w:pPr>
        <w:numPr>
          <w:ilvl w:val="0"/>
          <w:numId w:val="1"/>
        </w:numPr>
      </w:pPr>
      <w:r>
        <w:t>odczytywanie miejsc zerowych</w:t>
      </w:r>
      <w:r w:rsidRPr="00A73D81">
        <w:t xml:space="preserve"> na podstawie grafu, tabelki i wykresu,</w:t>
      </w:r>
    </w:p>
    <w:p w:rsidR="00A73D81" w:rsidRDefault="00A73D81" w:rsidP="00DD403D">
      <w:pPr>
        <w:numPr>
          <w:ilvl w:val="0"/>
          <w:numId w:val="1"/>
        </w:numPr>
      </w:pPr>
      <w:r>
        <w:t xml:space="preserve">określanie ilości miejsc zerowych </w:t>
      </w:r>
      <w:r w:rsidRPr="00A73D81">
        <w:t>fu</w:t>
      </w:r>
      <w:r>
        <w:t>nkcji</w:t>
      </w:r>
      <w:r w:rsidRPr="00A73D81">
        <w:t>.</w:t>
      </w:r>
    </w:p>
    <w:p w:rsidR="00DD403D" w:rsidRDefault="00DD403D"/>
    <w:p w:rsidR="00A73D81" w:rsidRDefault="00A73D81">
      <w:r>
        <w:t>Materiały:</w:t>
      </w:r>
    </w:p>
    <w:p w:rsidR="00A73D81" w:rsidRDefault="00A73D81">
      <w:hyperlink r:id="rId5" w:history="1">
        <w:r w:rsidRPr="00554C97">
          <w:rPr>
            <w:rStyle w:val="Hipercze"/>
          </w:rPr>
          <w:t>https://pistacja.tv/film/mat00408-miejsce-zerowe-funkcji?playlist=345</w:t>
        </w:r>
      </w:hyperlink>
    </w:p>
    <w:p w:rsidR="00DD403D" w:rsidRDefault="00DD403D">
      <w:r>
        <w:rPr>
          <w:noProof/>
          <w:lang w:eastAsia="pl-PL"/>
        </w:rPr>
        <w:drawing>
          <wp:inline distT="0" distB="0" distL="0" distR="0">
            <wp:extent cx="4705350" cy="3886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03D" w:rsidRDefault="00DD403D">
      <w:r>
        <w:t>Proszę o wykonanie ćwiczenia 4</w:t>
      </w:r>
      <w:bookmarkStart w:id="0" w:name="_GoBack"/>
      <w:bookmarkEnd w:id="0"/>
    </w:p>
    <w:p w:rsidR="00A73D81" w:rsidRDefault="00A73D81"/>
    <w:sectPr w:rsidR="00A7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B1CA7"/>
    <w:multiLevelType w:val="multilevel"/>
    <w:tmpl w:val="C27A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81"/>
    <w:rsid w:val="00A73D81"/>
    <w:rsid w:val="00B01CED"/>
    <w:rsid w:val="00D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96FA9-4B56-423D-AFC5-6B6A2DF5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D81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istacja.tv/film/mat00408-miejsce-zerowe-funkcji?playlist=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2</cp:revision>
  <dcterms:created xsi:type="dcterms:W3CDTF">2020-03-31T18:24:00Z</dcterms:created>
  <dcterms:modified xsi:type="dcterms:W3CDTF">2020-03-31T18:29:00Z</dcterms:modified>
</cp:coreProperties>
</file>