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D920" w14:textId="77777777" w:rsidR="00E1570C" w:rsidRPr="00D853E1" w:rsidRDefault="00943918" w:rsidP="00CB075E">
      <w:pPr>
        <w:spacing w:line="240" w:lineRule="auto"/>
        <w:rPr>
          <w:b/>
          <w:sz w:val="26"/>
          <w:szCs w:val="26"/>
        </w:rPr>
      </w:pPr>
      <w:r>
        <w:rPr>
          <w:b/>
        </w:rPr>
        <w:t>Tem</w:t>
      </w:r>
      <w:r w:rsidR="00E1570C">
        <w:rPr>
          <w:b/>
        </w:rPr>
        <w:t>at</w:t>
      </w:r>
      <w:r w:rsidR="00B07E8D">
        <w:rPr>
          <w:b/>
          <w:sz w:val="24"/>
          <w:szCs w:val="24"/>
        </w:rPr>
        <w:t xml:space="preserve">: </w:t>
      </w:r>
      <w:r w:rsidR="00413BF4">
        <w:rPr>
          <w:b/>
          <w:sz w:val="26"/>
          <w:szCs w:val="26"/>
        </w:rPr>
        <w:t>Zbiorowe środki ochrony ludności.</w:t>
      </w:r>
    </w:p>
    <w:p w14:paraId="03E7C456" w14:textId="77777777" w:rsidR="007868E9" w:rsidRPr="005D1FE2" w:rsidRDefault="007868E9" w:rsidP="00B52EDB">
      <w:pPr>
        <w:spacing w:line="240" w:lineRule="auto"/>
        <w:ind w:firstLine="360"/>
      </w:pPr>
      <w:r w:rsidRPr="005D1FE2">
        <w:t xml:space="preserve">Po ogłoszeniu sygnału alarmowego informującego o zagrożeniu należy zastosować indywidualne środki ochrony. Jeśli zajdzie taka konieczność służby pokierują ewakuacją do budowli ochronnych. </w:t>
      </w:r>
    </w:p>
    <w:p w14:paraId="6E15C7C3" w14:textId="737C73CE" w:rsidR="007868E9" w:rsidRPr="005D1FE2" w:rsidRDefault="00413BF4" w:rsidP="00D650C7">
      <w:pPr>
        <w:spacing w:line="240" w:lineRule="auto"/>
        <w:ind w:firstLine="360"/>
      </w:pPr>
      <w:r w:rsidRPr="005D1FE2">
        <w:t>Do budowli ochronnych zaliczamy:</w:t>
      </w:r>
      <w:r w:rsidR="007868E9" w:rsidRPr="005D1FE2">
        <w:t xml:space="preserve"> </w:t>
      </w:r>
      <w:r w:rsidRPr="005D1FE2">
        <w:t>schrony,</w:t>
      </w:r>
      <w:r w:rsidR="007868E9" w:rsidRPr="005D1FE2">
        <w:t xml:space="preserve"> </w:t>
      </w:r>
      <w:r w:rsidRPr="005D1FE2">
        <w:t>ukrycia,</w:t>
      </w:r>
      <w:r w:rsidR="007868E9" w:rsidRPr="005D1FE2">
        <w:t xml:space="preserve"> </w:t>
      </w:r>
      <w:r w:rsidRPr="005D1FE2">
        <w:t>szczeliny przeciwlotnicze,</w:t>
      </w:r>
      <w:r w:rsidR="007868E9" w:rsidRPr="005D1FE2">
        <w:t xml:space="preserve"> </w:t>
      </w:r>
      <w:r w:rsidRPr="005D1FE2">
        <w:t>zastępcze budowle ochronne (tunele, podziemne parkingi i przejścia dla pieszych, metro).</w:t>
      </w:r>
      <w:r w:rsidR="007868E9" w:rsidRPr="005D1FE2">
        <w:t xml:space="preserve"> </w:t>
      </w:r>
      <w:r w:rsidR="00D650C7" w:rsidRPr="005D1FE2">
        <w:t>Ich przeznaczeniem jest</w:t>
      </w:r>
      <w:r w:rsidR="007868E9" w:rsidRPr="005D1FE2">
        <w:t xml:space="preserve"> </w:t>
      </w:r>
      <w:r w:rsidR="007868E9" w:rsidRPr="005D1FE2">
        <w:rPr>
          <w:bCs/>
        </w:rPr>
        <w:t xml:space="preserve">zbiorowa  </w:t>
      </w:r>
      <w:r w:rsidR="007868E9" w:rsidRPr="005D1FE2">
        <w:t xml:space="preserve">ochrona ludności przed szkodliwym działaniem środków masowego rażenia i toksycznych środków przemysłowych, a także skutkami ataku bronią   </w:t>
      </w:r>
      <w:r w:rsidR="007868E9" w:rsidRPr="005D1FE2">
        <w:rPr>
          <w:bCs/>
        </w:rPr>
        <w:t>konwencjonalną. Służą</w:t>
      </w:r>
      <w:r w:rsidR="00D650C7" w:rsidRPr="005D1FE2">
        <w:rPr>
          <w:bCs/>
        </w:rPr>
        <w:t xml:space="preserve"> </w:t>
      </w:r>
      <w:r w:rsidR="007868E9" w:rsidRPr="005D1FE2">
        <w:rPr>
          <w:bCs/>
        </w:rPr>
        <w:t>do zabezpieczenia</w:t>
      </w:r>
      <w:r w:rsidR="00D650C7" w:rsidRPr="005D1FE2">
        <w:rPr>
          <w:bCs/>
        </w:rPr>
        <w:t xml:space="preserve"> </w:t>
      </w:r>
      <w:r w:rsidR="007868E9" w:rsidRPr="005D1FE2">
        <w:rPr>
          <w:bCs/>
        </w:rPr>
        <w:t>dóbr kultury, cennej</w:t>
      </w:r>
      <w:r w:rsidR="007868E9" w:rsidRPr="005D1FE2">
        <w:t xml:space="preserve"> aparatury, ważnych dokumentów, zapasów leków bądź żywności.</w:t>
      </w:r>
    </w:p>
    <w:p w14:paraId="18FC9099" w14:textId="77777777" w:rsidR="007868E9" w:rsidRPr="005D1FE2" w:rsidRDefault="007868E9" w:rsidP="007868E9">
      <w:pPr>
        <w:pStyle w:val="Akapitzlist"/>
        <w:numPr>
          <w:ilvl w:val="0"/>
          <w:numId w:val="3"/>
        </w:numPr>
        <w:spacing w:line="360" w:lineRule="auto"/>
      </w:pPr>
      <w:r w:rsidRPr="005D1FE2">
        <w:t>Wyróżniamy następujące rodzaje schronów:</w:t>
      </w:r>
    </w:p>
    <w:p w14:paraId="2C43F076" w14:textId="77777777" w:rsidR="007868E9" w:rsidRPr="005D1FE2" w:rsidRDefault="007868E9" w:rsidP="007868E9">
      <w:pPr>
        <w:pStyle w:val="Akapitzlist"/>
        <w:numPr>
          <w:ilvl w:val="0"/>
          <w:numId w:val="19"/>
        </w:numPr>
        <w:spacing w:line="360" w:lineRule="auto"/>
      </w:pPr>
      <w:r w:rsidRPr="005D1FE2">
        <w:t xml:space="preserve">wolnostojące, umieszczone na budynkach </w:t>
      </w:r>
    </w:p>
    <w:p w14:paraId="037BD7E2" w14:textId="60F75DD2" w:rsidR="00972C93" w:rsidRPr="005D1FE2" w:rsidRDefault="007868E9" w:rsidP="001B0EDA">
      <w:pPr>
        <w:pStyle w:val="Akapitzlist"/>
        <w:numPr>
          <w:ilvl w:val="0"/>
          <w:numId w:val="19"/>
        </w:numPr>
        <w:spacing w:line="360" w:lineRule="auto"/>
      </w:pPr>
      <w:r w:rsidRPr="005D1FE2">
        <w:t>wolnostojące, umieszczone pod budynkami</w:t>
      </w:r>
    </w:p>
    <w:p w14:paraId="0CD73E1F" w14:textId="6E856044" w:rsidR="001B0EDA" w:rsidRPr="00C459BE" w:rsidRDefault="00B52EDB" w:rsidP="00B52EDB">
      <w:pPr>
        <w:spacing w:line="360" w:lineRule="auto"/>
        <w:ind w:firstLine="360"/>
      </w:pPr>
      <w:r>
        <w:t>S</w:t>
      </w:r>
      <w:r w:rsidR="001B0EDA" w:rsidRPr="00C459BE">
        <w:t>chrony umieszczone pod budynkami są wyposażone w wyjścia ewakuacyjne zlokalizowane w odpowiedniej odległości (1/3 wysokości budynku plus 3 m).</w:t>
      </w:r>
      <w:r>
        <w:t xml:space="preserve"> W</w:t>
      </w:r>
      <w:r w:rsidR="001B0EDA" w:rsidRPr="00C459BE">
        <w:t xml:space="preserve">yposaża się je w wentylację, oświetlenie </w:t>
      </w:r>
      <w:r>
        <w:t xml:space="preserve">jeśli to </w:t>
      </w:r>
      <w:r w:rsidR="001B0EDA" w:rsidRPr="00C459BE">
        <w:t xml:space="preserve"> możliwości </w:t>
      </w:r>
      <w:r w:rsidR="00C459BE">
        <w:br/>
      </w:r>
      <w:r>
        <w:t>również</w:t>
      </w:r>
      <w:r w:rsidR="001B0EDA" w:rsidRPr="00C459BE">
        <w:t xml:space="preserve"> kanalizację i ogrzewanie. </w:t>
      </w:r>
      <w:r>
        <w:t>D</w:t>
      </w:r>
      <w:r w:rsidR="001B0EDA" w:rsidRPr="00C459BE">
        <w:t>rzwi powinny być gazoszczelne i ognioszczelne</w:t>
      </w:r>
      <w:r w:rsidR="00C459BE">
        <w:t>.</w:t>
      </w:r>
    </w:p>
    <w:p w14:paraId="5BE5F07B" w14:textId="77777777" w:rsidR="00D650C7" w:rsidRPr="00C459BE" w:rsidRDefault="00D650C7" w:rsidP="00D650C7">
      <w:pPr>
        <w:pStyle w:val="Akapitzlist"/>
        <w:numPr>
          <w:ilvl w:val="0"/>
          <w:numId w:val="3"/>
        </w:numPr>
        <w:spacing w:line="240" w:lineRule="auto"/>
        <w:rPr>
          <w:rFonts w:cstheme="minorHAnsi"/>
        </w:rPr>
      </w:pPr>
      <w:r w:rsidRPr="00C459BE">
        <w:rPr>
          <w:rFonts w:cstheme="minorHAnsi"/>
        </w:rPr>
        <w:t xml:space="preserve">Zaznacz czy wypowiedź jest prawdziwa P czy fałszywa F: 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851"/>
      </w:tblGrid>
      <w:tr w:rsidR="00D650C7" w:rsidRPr="00C459BE" w14:paraId="57A59AD5" w14:textId="77777777" w:rsidTr="00D57C36">
        <w:tc>
          <w:tcPr>
            <w:tcW w:w="9889" w:type="dxa"/>
          </w:tcPr>
          <w:p w14:paraId="1F47936D" w14:textId="77777777" w:rsidR="00D650C7" w:rsidRPr="00C459BE" w:rsidRDefault="00D650C7" w:rsidP="00C459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59BE">
              <w:rPr>
                <w:rFonts w:cstheme="minorHAnsi"/>
                <w:b/>
              </w:rPr>
              <w:t xml:space="preserve">Zdanie </w:t>
            </w:r>
          </w:p>
        </w:tc>
        <w:tc>
          <w:tcPr>
            <w:tcW w:w="851" w:type="dxa"/>
          </w:tcPr>
          <w:p w14:paraId="17EF6FED" w14:textId="77777777" w:rsidR="00D650C7" w:rsidRPr="00C459BE" w:rsidRDefault="00D650C7" w:rsidP="00C459BE">
            <w:pPr>
              <w:spacing w:after="0" w:line="240" w:lineRule="auto"/>
              <w:rPr>
                <w:rFonts w:cstheme="minorHAnsi"/>
                <w:bCs/>
              </w:rPr>
            </w:pPr>
            <w:r w:rsidRPr="00C459BE">
              <w:rPr>
                <w:rFonts w:cstheme="minorHAnsi"/>
                <w:bCs/>
              </w:rPr>
              <w:t xml:space="preserve">  P /  F</w:t>
            </w:r>
          </w:p>
        </w:tc>
      </w:tr>
      <w:tr w:rsidR="00D650C7" w:rsidRPr="00C459BE" w14:paraId="4784C479" w14:textId="77777777" w:rsidTr="00D57C36">
        <w:trPr>
          <w:trHeight w:val="360"/>
        </w:trPr>
        <w:tc>
          <w:tcPr>
            <w:tcW w:w="9889" w:type="dxa"/>
            <w:tcBorders>
              <w:bottom w:val="single" w:sz="4" w:space="0" w:color="auto"/>
            </w:tcBorders>
          </w:tcPr>
          <w:p w14:paraId="0731BF04" w14:textId="1DF1A175" w:rsidR="00D650C7" w:rsidRPr="00C459BE" w:rsidRDefault="001B0EDA" w:rsidP="00C459BE">
            <w:pPr>
              <w:spacing w:line="240" w:lineRule="auto"/>
            </w:pPr>
            <w:r w:rsidRPr="00C459BE">
              <w:t>S</w:t>
            </w:r>
            <w:r w:rsidRPr="00C459BE">
              <w:t>chrony wolnostojące przykrywa się warstwą ziemi o grubości około 1 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79A391" w14:textId="77777777" w:rsidR="00D650C7" w:rsidRPr="00C459BE" w:rsidRDefault="00D650C7" w:rsidP="00C459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459BE">
              <w:rPr>
                <w:rFonts w:cstheme="minorHAnsi"/>
                <w:bCs/>
              </w:rPr>
              <w:t>P /  F</w:t>
            </w:r>
          </w:p>
        </w:tc>
      </w:tr>
      <w:tr w:rsidR="00D650C7" w:rsidRPr="00C459BE" w14:paraId="328AE21F" w14:textId="77777777" w:rsidTr="00D57C36">
        <w:trPr>
          <w:trHeight w:val="24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4B7224C8" w14:textId="2E58FC70" w:rsidR="00D650C7" w:rsidRPr="00C459BE" w:rsidRDefault="00B52EDB" w:rsidP="00C459BE">
            <w:pPr>
              <w:spacing w:line="240" w:lineRule="auto"/>
            </w:pPr>
            <w:r>
              <w:t xml:space="preserve">Udając się do budowli ochronnych nie zabieramy ze sobą żadnych rzeczy, od tego są służby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F9E9CA" w14:textId="77777777" w:rsidR="00D650C7" w:rsidRPr="00C459BE" w:rsidRDefault="00D650C7" w:rsidP="00C459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459BE">
              <w:rPr>
                <w:rFonts w:cstheme="minorHAnsi"/>
                <w:bCs/>
              </w:rPr>
              <w:t>P  /  F</w:t>
            </w:r>
          </w:p>
        </w:tc>
      </w:tr>
      <w:tr w:rsidR="00D650C7" w:rsidRPr="00C459BE" w14:paraId="23A86D67" w14:textId="77777777" w:rsidTr="00D57C36">
        <w:trPr>
          <w:trHeight w:val="24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15117CEE" w14:textId="632F7830" w:rsidR="00D650C7" w:rsidRPr="00C459BE" w:rsidRDefault="001B0EDA" w:rsidP="00C459BE">
            <w:pPr>
              <w:spacing w:line="240" w:lineRule="auto"/>
            </w:pPr>
            <w:r w:rsidRPr="00C459BE">
              <w:t>Szczeliny przeciwlotnicze to budowle podobne do rowów bez przykrycia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F27CBE" w14:textId="77777777" w:rsidR="00D650C7" w:rsidRPr="00C459BE" w:rsidRDefault="00D650C7" w:rsidP="00C459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459BE">
              <w:rPr>
                <w:rFonts w:cstheme="minorHAnsi"/>
                <w:bCs/>
              </w:rPr>
              <w:t>P  /  F</w:t>
            </w:r>
          </w:p>
        </w:tc>
      </w:tr>
      <w:tr w:rsidR="00D650C7" w:rsidRPr="00C459BE" w14:paraId="1E8F8541" w14:textId="77777777" w:rsidTr="00D57C36">
        <w:trPr>
          <w:trHeight w:val="30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0F79BCDF" w14:textId="58056CE5" w:rsidR="00D650C7" w:rsidRPr="00C459BE" w:rsidRDefault="001B0EDA" w:rsidP="00C459BE">
            <w:pPr>
              <w:spacing w:line="240" w:lineRule="auto"/>
            </w:pPr>
            <w:r w:rsidRPr="00C459BE">
              <w:t>Schrony to budowle o zwiększonej wytrzymałości konstrukcji, zapewniające ochronę przed bronią jądrową, chemiczną, biologiczną i konwencjonalną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4F702E" w14:textId="77777777" w:rsidR="00D650C7" w:rsidRPr="00C459BE" w:rsidRDefault="00D650C7" w:rsidP="00C459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459BE">
              <w:rPr>
                <w:rFonts w:cstheme="minorHAnsi"/>
                <w:bCs/>
              </w:rPr>
              <w:t>P  /  F</w:t>
            </w:r>
          </w:p>
        </w:tc>
      </w:tr>
    </w:tbl>
    <w:p w14:paraId="673235B0" w14:textId="1786D387" w:rsidR="00C459BE" w:rsidRDefault="00C459BE" w:rsidP="00C459BE">
      <w:pPr>
        <w:spacing w:line="240" w:lineRule="auto"/>
      </w:pPr>
    </w:p>
    <w:p w14:paraId="2A6D9BF7" w14:textId="2CA65E5C" w:rsidR="00C459BE" w:rsidRDefault="00C459BE" w:rsidP="00B52EDB">
      <w:pPr>
        <w:spacing w:line="240" w:lineRule="auto"/>
        <w:ind w:firstLine="708"/>
      </w:pPr>
      <w:r w:rsidRPr="005D1FE2">
        <w:rPr>
          <w:b/>
          <w:bCs/>
        </w:rPr>
        <w:t>Ukrycia</w:t>
      </w:r>
      <w:r>
        <w:t xml:space="preserve"> to specjalnie przystosowane pomieszczenia, przeznaczone do krótkotrwałej ochrony ludności (maksymalnie kilka dni) przed skażeniem promieniotwórczym lub bronią konwencjonalną. Tworzy się je w piwnicach lub podpiwniczeniach budynków mieszkalnych, budynkach użyteczności publicznej, w zakładach pracy. </w:t>
      </w:r>
    </w:p>
    <w:p w14:paraId="057EBF4D" w14:textId="0C5C64B9" w:rsidR="00C459BE" w:rsidRDefault="00C459BE" w:rsidP="00C459BE">
      <w:pPr>
        <w:spacing w:line="240" w:lineRule="auto"/>
      </w:pPr>
      <w:r>
        <w:tab/>
      </w:r>
      <w:r w:rsidRPr="00B52EDB">
        <w:rPr>
          <w:b/>
          <w:bCs/>
        </w:rPr>
        <w:t>Ukrycia typu I</w:t>
      </w:r>
      <w:r>
        <w:t xml:space="preserve"> zabezpieczają przed czynnikami wybuchu jądrowego.</w:t>
      </w:r>
    </w:p>
    <w:p w14:paraId="4F90D2F7" w14:textId="7A758CDE" w:rsidR="00C459BE" w:rsidRDefault="005A4CDD" w:rsidP="00C459BE">
      <w:pPr>
        <w:spacing w:line="240" w:lineRule="auto"/>
      </w:pPr>
      <w:r>
        <w:tab/>
      </w:r>
      <w:r w:rsidRPr="00B52EDB">
        <w:rPr>
          <w:b/>
          <w:bCs/>
        </w:rPr>
        <w:t>Ukrycia typu II</w:t>
      </w:r>
      <w:r>
        <w:t xml:space="preserve"> chronią wyłącznie przed opadem promieniotwórczym. </w:t>
      </w:r>
    </w:p>
    <w:p w14:paraId="0AAA18FD" w14:textId="3101618B" w:rsidR="00B52EDB" w:rsidRPr="00C459BE" w:rsidRDefault="00B52EDB" w:rsidP="00C459BE">
      <w:pPr>
        <w:spacing w:line="240" w:lineRule="auto"/>
      </w:pPr>
      <w:r w:rsidRPr="005D1FE2">
        <w:rPr>
          <w:b/>
          <w:bCs/>
        </w:rPr>
        <w:t>Szczeliny przeciwlotnicze</w:t>
      </w:r>
      <w:r>
        <w:t xml:space="preserve"> są budowane zazwyczaj tuż przed rozpoczęciem lub w momencie prowadzenia działań wojennych. Najczęściej to wąskie, łamane i długie tunele wykopane w ziemi, przykrytych balami drzewnymi lub płytami żelbetonowymi i przysypane ziemią. Zapewniają schronienie na wypadek ataku powietrznego. </w:t>
      </w:r>
    </w:p>
    <w:p w14:paraId="47A2535D" w14:textId="042DF29D" w:rsidR="001B0EDA" w:rsidRPr="00C459BE" w:rsidRDefault="001B0EDA" w:rsidP="00A60989">
      <w:pPr>
        <w:pStyle w:val="Akapitzlist"/>
      </w:pPr>
      <w:r w:rsidRPr="00C459BE">
        <w:t xml:space="preserve">W domu </w:t>
      </w:r>
    </w:p>
    <w:p w14:paraId="7D3EFA3D" w14:textId="31C4C6B7" w:rsidR="00C459BE" w:rsidRPr="00C459BE" w:rsidRDefault="001B0EDA" w:rsidP="00A60989">
      <w:pPr>
        <w:pStyle w:val="Akapitzlist"/>
      </w:pPr>
      <w:r w:rsidRPr="00C459BE">
        <w:t>Zastanów się i napisz</w:t>
      </w:r>
      <w:r w:rsidR="00C459BE" w:rsidRPr="00C459BE">
        <w:t xml:space="preserve"> na mój </w:t>
      </w:r>
      <w:r w:rsidR="00C459BE" w:rsidRPr="00C459BE">
        <w:t xml:space="preserve">e-mail </w:t>
      </w:r>
      <w:r w:rsidR="00C459BE" w:rsidRPr="00C459BE">
        <w:t>krótki referat odpowiadający na pytania:</w:t>
      </w:r>
    </w:p>
    <w:p w14:paraId="71C11419" w14:textId="27D1E492" w:rsidR="001B0EDA" w:rsidRDefault="00C459BE" w:rsidP="00A60989">
      <w:pPr>
        <w:pStyle w:val="Akapitzlist"/>
      </w:pPr>
      <w:r w:rsidRPr="00C459BE">
        <w:t>I</w:t>
      </w:r>
      <w:r w:rsidR="001B0EDA" w:rsidRPr="00C459BE">
        <w:t>le osób może pomieścić każda komora schronu</w:t>
      </w:r>
      <w:r w:rsidRPr="00C459BE">
        <w:t>?</w:t>
      </w:r>
      <w:r w:rsidR="001B0EDA" w:rsidRPr="00C459BE">
        <w:t xml:space="preserve"> </w:t>
      </w:r>
      <w:r w:rsidRPr="00C459BE">
        <w:t>J</w:t>
      </w:r>
      <w:r w:rsidR="001B0EDA" w:rsidRPr="00C459BE">
        <w:t>aka powierzchnia powinna przypadać na 1 osobę</w:t>
      </w:r>
      <w:r w:rsidRPr="00C459BE">
        <w:t>? I</w:t>
      </w:r>
      <w:r w:rsidR="001B0EDA" w:rsidRPr="00C459BE">
        <w:t>le osób powinno mieć zapewnione miejsca do spania</w:t>
      </w:r>
      <w:r w:rsidRPr="00C459BE">
        <w:t>?</w:t>
      </w:r>
      <w:r w:rsidR="001B0EDA" w:rsidRPr="00C459BE">
        <w:t xml:space="preserve"> </w:t>
      </w:r>
      <w:r w:rsidRPr="00C459BE">
        <w:t>J</w:t>
      </w:r>
      <w:r w:rsidR="001B0EDA" w:rsidRPr="00C459BE">
        <w:t xml:space="preserve">akie są zasady zachowania w schronach i czego </w:t>
      </w:r>
      <w:r w:rsidRPr="00C459BE">
        <w:t xml:space="preserve">tam </w:t>
      </w:r>
      <w:r w:rsidR="001B0EDA" w:rsidRPr="00C459BE">
        <w:t>nie wolno robić</w:t>
      </w:r>
      <w:r w:rsidRPr="00C459BE">
        <w:t>?</w:t>
      </w:r>
    </w:p>
    <w:p w14:paraId="14CA051B" w14:textId="3EB9D5FB" w:rsidR="005D1FE2" w:rsidRPr="00CB06D6" w:rsidRDefault="005D1FE2" w:rsidP="005D1FE2">
      <w:pPr>
        <w:spacing w:line="240" w:lineRule="auto"/>
        <w:rPr>
          <w:i/>
        </w:rPr>
      </w:pPr>
      <w:r w:rsidRPr="00CB06D6">
        <w:rPr>
          <w:i/>
        </w:rPr>
        <w:t xml:space="preserve">Podręcznik </w:t>
      </w:r>
      <w:r>
        <w:rPr>
          <w:i/>
        </w:rPr>
        <w:t>„Ciekawi świata” - str. 11</w:t>
      </w:r>
      <w:r>
        <w:rPr>
          <w:i/>
        </w:rPr>
        <w:t>4</w:t>
      </w:r>
      <w:r>
        <w:rPr>
          <w:i/>
        </w:rPr>
        <w:t xml:space="preserve"> - 1</w:t>
      </w:r>
      <w:r>
        <w:rPr>
          <w:i/>
        </w:rPr>
        <w:t>17</w:t>
      </w:r>
      <w:bookmarkStart w:id="0" w:name="_GoBack"/>
      <w:bookmarkEnd w:id="0"/>
    </w:p>
    <w:p w14:paraId="0BAC5789" w14:textId="77777777" w:rsidR="005D1FE2" w:rsidRPr="00C459BE" w:rsidRDefault="005D1FE2" w:rsidP="005D1FE2"/>
    <w:sectPr w:rsidR="005D1FE2" w:rsidRPr="00C459BE" w:rsidSect="000D2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39EF" w14:textId="77777777" w:rsidR="004A7262" w:rsidRDefault="004A7262" w:rsidP="0033145F">
      <w:pPr>
        <w:spacing w:after="0" w:line="240" w:lineRule="auto"/>
      </w:pPr>
      <w:r>
        <w:separator/>
      </w:r>
    </w:p>
  </w:endnote>
  <w:endnote w:type="continuationSeparator" w:id="0">
    <w:p w14:paraId="34309893" w14:textId="77777777" w:rsidR="004A7262" w:rsidRDefault="004A7262" w:rsidP="0033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43B2" w14:textId="77777777" w:rsidR="0033145F" w:rsidRDefault="00331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E191" w14:textId="77777777" w:rsidR="0033145F" w:rsidRDefault="00331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FB54" w14:textId="77777777" w:rsidR="0033145F" w:rsidRDefault="00331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45CAF" w14:textId="77777777" w:rsidR="004A7262" w:rsidRDefault="004A7262" w:rsidP="0033145F">
      <w:pPr>
        <w:spacing w:after="0" w:line="240" w:lineRule="auto"/>
      </w:pPr>
      <w:r>
        <w:separator/>
      </w:r>
    </w:p>
  </w:footnote>
  <w:footnote w:type="continuationSeparator" w:id="0">
    <w:p w14:paraId="205CA9BC" w14:textId="77777777" w:rsidR="004A7262" w:rsidRDefault="004A7262" w:rsidP="0033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9AB8" w14:textId="77777777" w:rsidR="0033145F" w:rsidRDefault="00331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B0F0" w14:textId="77777777" w:rsidR="0033145F" w:rsidRDefault="003314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2D04" w14:textId="77777777" w:rsidR="0033145F" w:rsidRDefault="00331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64"/>
    <w:multiLevelType w:val="hybridMultilevel"/>
    <w:tmpl w:val="8FCC1974"/>
    <w:lvl w:ilvl="0" w:tplc="ECB2F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37E"/>
    <w:multiLevelType w:val="hybridMultilevel"/>
    <w:tmpl w:val="70C6E57C"/>
    <w:lvl w:ilvl="0" w:tplc="7ECA6E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DD13BF"/>
    <w:multiLevelType w:val="hybridMultilevel"/>
    <w:tmpl w:val="9E7C74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3EB"/>
    <w:multiLevelType w:val="hybridMultilevel"/>
    <w:tmpl w:val="43269068"/>
    <w:lvl w:ilvl="0" w:tplc="C17E919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DA0E48"/>
    <w:multiLevelType w:val="hybridMultilevel"/>
    <w:tmpl w:val="1DD6F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0C7"/>
    <w:multiLevelType w:val="multilevel"/>
    <w:tmpl w:val="BCCA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12332"/>
    <w:multiLevelType w:val="hybridMultilevel"/>
    <w:tmpl w:val="D9CCFF7A"/>
    <w:lvl w:ilvl="0" w:tplc="E80C9934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FB37F62"/>
    <w:multiLevelType w:val="hybridMultilevel"/>
    <w:tmpl w:val="DA7448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E5120"/>
    <w:multiLevelType w:val="hybridMultilevel"/>
    <w:tmpl w:val="E3AE0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875"/>
    <w:multiLevelType w:val="hybridMultilevel"/>
    <w:tmpl w:val="A75845E0"/>
    <w:lvl w:ilvl="0" w:tplc="ECB2F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29BC"/>
    <w:multiLevelType w:val="hybridMultilevel"/>
    <w:tmpl w:val="CFCC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07513"/>
    <w:multiLevelType w:val="hybridMultilevel"/>
    <w:tmpl w:val="388C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4766C"/>
    <w:multiLevelType w:val="hybridMultilevel"/>
    <w:tmpl w:val="C0FE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4309E"/>
    <w:multiLevelType w:val="hybridMultilevel"/>
    <w:tmpl w:val="0882CED4"/>
    <w:lvl w:ilvl="0" w:tplc="8A429D3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ADF68B8"/>
    <w:multiLevelType w:val="hybridMultilevel"/>
    <w:tmpl w:val="5364BCC8"/>
    <w:lvl w:ilvl="0" w:tplc="88906BD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C4429F1"/>
    <w:multiLevelType w:val="hybridMultilevel"/>
    <w:tmpl w:val="0834EF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B76B7"/>
    <w:multiLevelType w:val="hybridMultilevel"/>
    <w:tmpl w:val="24620588"/>
    <w:lvl w:ilvl="0" w:tplc="88780BC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84A65"/>
    <w:multiLevelType w:val="hybridMultilevel"/>
    <w:tmpl w:val="C7C6A01C"/>
    <w:lvl w:ilvl="0" w:tplc="AA1A189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CB80113"/>
    <w:multiLevelType w:val="hybridMultilevel"/>
    <w:tmpl w:val="275C7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318B"/>
    <w:multiLevelType w:val="hybridMultilevel"/>
    <w:tmpl w:val="6EC6091A"/>
    <w:lvl w:ilvl="0" w:tplc="727EE3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9"/>
  </w:num>
  <w:num w:numId="5">
    <w:abstractNumId w:val="0"/>
  </w:num>
  <w:num w:numId="6">
    <w:abstractNumId w:val="10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8"/>
  </w:num>
  <w:num w:numId="14">
    <w:abstractNumId w:val="14"/>
  </w:num>
  <w:num w:numId="15">
    <w:abstractNumId w:val="13"/>
  </w:num>
  <w:num w:numId="16">
    <w:abstractNumId w:val="1"/>
  </w:num>
  <w:num w:numId="17">
    <w:abstractNumId w:val="17"/>
  </w:num>
  <w:num w:numId="18">
    <w:abstractNumId w:val="1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F5C"/>
    <w:rsid w:val="00023B82"/>
    <w:rsid w:val="000770A1"/>
    <w:rsid w:val="000C27DB"/>
    <w:rsid w:val="000D2F5C"/>
    <w:rsid w:val="000F5D4D"/>
    <w:rsid w:val="00116434"/>
    <w:rsid w:val="001B0EDA"/>
    <w:rsid w:val="001D5BF6"/>
    <w:rsid w:val="002629A8"/>
    <w:rsid w:val="002D3FB2"/>
    <w:rsid w:val="0033145F"/>
    <w:rsid w:val="003537DA"/>
    <w:rsid w:val="003825A2"/>
    <w:rsid w:val="003D0AAB"/>
    <w:rsid w:val="00413BF4"/>
    <w:rsid w:val="00467E94"/>
    <w:rsid w:val="00470D1B"/>
    <w:rsid w:val="004A3864"/>
    <w:rsid w:val="004A7262"/>
    <w:rsid w:val="005731F9"/>
    <w:rsid w:val="0059536D"/>
    <w:rsid w:val="005A4CDD"/>
    <w:rsid w:val="005D1FE2"/>
    <w:rsid w:val="00613D5D"/>
    <w:rsid w:val="00674CF6"/>
    <w:rsid w:val="0068378B"/>
    <w:rsid w:val="006C43FE"/>
    <w:rsid w:val="006E75DF"/>
    <w:rsid w:val="00730DBB"/>
    <w:rsid w:val="0074668C"/>
    <w:rsid w:val="00770057"/>
    <w:rsid w:val="007868E9"/>
    <w:rsid w:val="007C0583"/>
    <w:rsid w:val="008B3B47"/>
    <w:rsid w:val="00943918"/>
    <w:rsid w:val="00972C93"/>
    <w:rsid w:val="009E12BD"/>
    <w:rsid w:val="00A10A17"/>
    <w:rsid w:val="00A41C75"/>
    <w:rsid w:val="00A60989"/>
    <w:rsid w:val="00B07E8D"/>
    <w:rsid w:val="00B321EB"/>
    <w:rsid w:val="00B45DFB"/>
    <w:rsid w:val="00B52EDB"/>
    <w:rsid w:val="00C459BE"/>
    <w:rsid w:val="00C635DD"/>
    <w:rsid w:val="00CB075E"/>
    <w:rsid w:val="00CF271F"/>
    <w:rsid w:val="00D4010C"/>
    <w:rsid w:val="00D650C7"/>
    <w:rsid w:val="00D853E1"/>
    <w:rsid w:val="00D952B7"/>
    <w:rsid w:val="00DF6745"/>
    <w:rsid w:val="00E1570C"/>
    <w:rsid w:val="00E2332B"/>
    <w:rsid w:val="00E47031"/>
    <w:rsid w:val="00EA2515"/>
    <w:rsid w:val="00F34F33"/>
    <w:rsid w:val="00F36E07"/>
    <w:rsid w:val="00F61A37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5802"/>
  <w15:docId w15:val="{AE3FE0F0-2A09-420E-ADE5-AF9A4C9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2F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0DBB"/>
    <w:pPr>
      <w:ind w:left="720"/>
      <w:contextualSpacing/>
    </w:pPr>
  </w:style>
  <w:style w:type="table" w:styleId="Tabela-Siatka">
    <w:name w:val="Table Grid"/>
    <w:basedOn w:val="Standardowy"/>
    <w:uiPriority w:val="59"/>
    <w:rsid w:val="00674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45F"/>
  </w:style>
  <w:style w:type="paragraph" w:styleId="Stopka">
    <w:name w:val="footer"/>
    <w:basedOn w:val="Normalny"/>
    <w:link w:val="StopkaZnak"/>
    <w:uiPriority w:val="99"/>
    <w:semiHidden/>
    <w:unhideWhenUsed/>
    <w:rsid w:val="0033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D440-6043-4F94-B749-B11EDEB3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MonikaBochen@outlook.com</cp:lastModifiedBy>
  <cp:revision>19</cp:revision>
  <cp:lastPrinted>2013-02-12T21:11:00Z</cp:lastPrinted>
  <dcterms:created xsi:type="dcterms:W3CDTF">2012-09-18T20:54:00Z</dcterms:created>
  <dcterms:modified xsi:type="dcterms:W3CDTF">2020-03-21T00:07:00Z</dcterms:modified>
</cp:coreProperties>
</file>